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148" w:rsidRDefault="00742C41">
      <w:r w:rsidRPr="00742C41">
        <w:drawing>
          <wp:inline distT="0" distB="0" distL="0" distR="0">
            <wp:extent cx="5760720" cy="2164818"/>
            <wp:effectExtent l="0" t="0" r="0" b="6985"/>
            <wp:docPr id="1" name="Kép 1" descr="Lehet, hogy egy kép erről: , szöveg, amely így szól: „Telefonszám változás! A Türje Római Katolikus Plébánia új telefonszáma: 06-83/356-016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het, hogy egy kép erről: , szöveg, amely így szól: „Telefonszám változás! A Türje Római Katolikus Plébánia új telefonszáma: 06-83/356-016”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64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11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41"/>
    <w:rsid w:val="00211148"/>
    <w:rsid w:val="0074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BC1BE8-2384-4376-8D91-BFD6BC973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Imre Czémán</dc:creator>
  <cp:keywords/>
  <dc:description/>
  <cp:lastModifiedBy>Imre Czémán</cp:lastModifiedBy>
  <cp:revision>1</cp:revision>
  <dcterms:created xsi:type="dcterms:W3CDTF">2021-04-29T03:50:00Z</dcterms:created>
  <dcterms:modified xsi:type="dcterms:W3CDTF">2021-04-29T03:52:00Z</dcterms:modified>
</cp:coreProperties>
</file>